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Como votar sem estar presente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Procuração para a Assembleia Geral do JTR — 18 de agosto de 2026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Se você é proprietário no JTR e não poderá comparecer à assembleia do dia 18 de agosto, seu voto não precisa ser perdido. A legislação e a praxe condominial admitem que o condômino se faça representar por procurador na assembleia geral.</w:t>
      </w:r>
    </w:p>
    <w:p>
      <w:pPr>
        <w:spacing w:after="24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z w:val="22"/>
          <w:szCs w:val="22"/>
        </w:rPr>
        <w:t xml:space="preserve">O procedimento leva cerca de cinco minutos.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Passo a passo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  Imprima ou preencha digitalmente a procuração das páginas seguintes. Use a Folha A se a unidade está no nome de uma pessoa física; use a Folha B se está no nome de uma empresa (CNPJ).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  Preencha os campos em branco: seus dados, os da unidade e o nome do procurador. O nome vem da campanha — combine antes de ir ao cartório.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  Escolha, no campo de orientação de voto, se deseja vincular seu voto a uma candidatura ou deixá-lo a critério do procurador.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  Assine. A assinatura deve ser igual à do seu documento de identidade.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  Reconheça firma em cartório. A Convenção do JTR exige — sem isso a procuração não é aceita.</w:t>
      </w:r>
    </w:p>
    <w:p>
      <w:pPr>
        <w:spacing w:after="1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  Envie o documento assinado — foto nítida ou PDF — junto com os anexos, pelo WhatsApp, para o procurador que você indicou.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O que enviar junto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Procuração preenchida e assinada.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Cópia do documento de identidade com foto do proprietário (RG, CNH ou passaporte).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Comprovante de titularidade da unidade: escritura, contrato de compra e venda, matrícula do imóvel ou boleto do condomínio em seu nome.</w:t>
      </w:r>
    </w:p>
    <w:p>
      <w:pPr>
        <w:spacing w:after="16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No caso de pessoa jurídica: contrato social ou estatuto e ata de eleição do representante legal.</w:t>
      </w: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Regras que você precisa conhecer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Reconhecimento de firma: OBRIGATÓRIO.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Cada procurador representa no máximo QUATRO proprietários — por isso o nome é combinado com a campanha.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Confirme com a campanha se o procurador precisa ser condômino.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Unidade em atraso NÃO VOTA. Quite qualquer débito antes da assembleia.</w:t>
            </w:r>
          </w:p>
          <w:p>
            <w:pPr>
              <w:spacing w:after="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Com mais de um proprietário na unidade, confirme quem deve assinar.</w:t>
            </w:r>
          </w:p>
        </w:tc>
      </w:tr>
    </w:tbl>
    <w:p>
      <w:pPr>
        <w:spacing w:after="14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EDE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Prazo.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Envie até sexta-feira, 14 de agosto. A assembleia é na terça e cartório não abre no fim de semana — quem deixar a firma para segunda tem um dia útil e pode não conseguir.</w:t>
            </w:r>
          </w:p>
        </w:tc>
      </w:tr>
    </w:tbl>
    <w:p>
      <w:pPr>
        <w:spacing w:after="140"/>
      </w:pP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Dúvidas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Fale com a campanha pelo canal de contato indicado em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jtrmaceio.com.br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666666"/>
          <w:sz w:val="18"/>
          <w:szCs w:val="18"/>
        </w:rPr>
        <w:t xml:space="preserve">Este é um modelo de uso geral, elaborado para facilitar a participação dos proprietários. Confira as regras da Convenção do JTR antes de utilizá-lo e, em caso de dúvida sobre sua situação específica, consulte um advogado.</w:t>
      </w:r>
    </w:p>
    <w:p>
      <w:pPr>
        <w:pageBreakBefore/>
        <w:spacing w:after="80"/>
        <w:jc w:val="right"/>
      </w:pPr>
      <w:r>
        <w:rPr>
          <w:rFonts w:ascii="Calibri" w:cs="Calibri" w:eastAsia="Calibri" w:hAnsi="Calibri"/>
          <w:b/>
          <w:bCs/>
          <w:color w:val="888888"/>
          <w:sz w:val="18"/>
          <w:szCs w:val="18"/>
        </w:rPr>
        <w:t xml:space="preserve">FOLHA A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Procuração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Representação em Assembleia Geral — proprietário pessoa física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1. Outorgante (proprietário)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Nacionalidade: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Estado civil: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Profissão: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Endereço: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2. Unidade representada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Edifício / Torre: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Unidade nº: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</w:t>
      </w:r>
    </w:p>
    <w:p>
      <w:pPr>
        <w:spacing w:after="2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Qualidade:  (  ) proprietário   (  ) coproprietário   (  ) promitente comprador   (  ) usufrutuário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3. Outorgado (procurador)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4. Poderes conferidos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Pelo presente instrumento particular de mandato, o OUTORGANTE acima qualificado nomeia e constitui seu bastante procurador o OUTORGADO, conferindo-lhe poderes específicos para representá-lo na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Assembleia Geral do CONDOMÍNIO JATIÚCA TRADE RESIDENCE — JTR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convocada para o dia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 de agosto de 2026 (terça-feira), às 19h00 em primeira convocação e às 19h30 em segunda convocação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a realizar-se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na sede do Condomínio Jatiúca Trade Residence — JTR, situado à Rua José Pontes de Magalhães, nº 70, Jatiúca, Maceió/AL, CEP 57036-250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podendo, em nome do OUTORGANTE, praticar todos os atos necessários ao fiel cumprimento deste mandato, especialmente: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a)  comparecer à assembleia e assinar a lista de presença;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b)  discutir, deliberar e votar sobre todos os itens constantes da ordem do dia, inclusive quanto à eleição de Síndico Geral, Subsíndicos e membros do Conselho Consultivo e Fiscal;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c)  requerer o registro em ata de manifestações, votos e ressalvas;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d)  assinar a ata da assembleia e demais documentos correlatos;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e)  representar o OUTORGANTE em eventuais sessões de continuação, suspensão, adiamento ou reconvocação da mesma assembleia.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5. Orientação de voto (opcional)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Assinale, se desejar, como o seu voto deve ser exercido na eleição para Síndico Geral. Se nenhuma opção for marcada, o voto ficará a critério do procurador.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meu voto seja exercido em favor da candidatura de ROBERTA MAGALHÃES a Síndica Geral.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meu voto seja exercido em favor da candidatura de _______________________________.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Deixo o voto a critério do(a) procurador(a).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6. Validade e restrições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Esta procuração é válida exclusivamente para a assembleia identificada na cláusula 4 e suas eventuais reconvocações, extinguindo-se automaticamente ao encerramento dos trabalhos.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Não são conferidos poderes de substabelecimento.</w:t>
      </w:r>
    </w:p>
    <w:p>
      <w:pPr>
        <w:spacing w:after="2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Não são conferidos poderes para assumir obrigações, contrair dívidas ou dispor de bens em nome do OUTORGANTE.</w:t>
      </w:r>
    </w:p>
    <w:p>
      <w:pPr>
        <w:spacing w:after="120" w:line="3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Local: ______________________________ ,  _____ de ___________________ de 2026.</w:t>
      </w:r>
    </w:p>
    <w:p>
      <w:pPr>
        <w:spacing w:after="400"/>
      </w:pP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OUTORGANTE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Assinatura idêntica à do documento de identidade</w:t>
      </w:r>
    </w:p>
    <w:p>
      <w:pPr>
        <w:spacing w:after="12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Reconhecimento de firma: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obrigatório. A Convenção do JTR exige; sem ele a procuração não é aceita.</w:t>
            </w:r>
          </w:p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Anexos obrigatórios: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cópia do documento de identidade com foto e comprovante de titularidade da unidade (escritura, contrato, matrícula ou boleto do condomínio em nome do outorgante).</w:t>
            </w:r>
          </w:p>
        </w:tc>
      </w:tr>
    </w:tbl>
    <w:p>
      <w:pPr>
        <w:pageBreakBefore/>
        <w:spacing w:after="80"/>
        <w:jc w:val="right"/>
      </w:pPr>
      <w:r>
        <w:rPr>
          <w:rFonts w:ascii="Calibri" w:cs="Calibri" w:eastAsia="Calibri" w:hAnsi="Calibri"/>
          <w:b/>
          <w:bCs/>
          <w:color w:val="888888"/>
          <w:sz w:val="18"/>
          <w:szCs w:val="18"/>
        </w:rPr>
        <w:t xml:space="preserve">FOLHA B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Procuração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Representação em Assembleia Geral — unidade em nome de pessoa jurídica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1. Outorgante (empresa proprietária)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Razão social: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CNPJ: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Endereço da sede: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Representante legal: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 do representante: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Cargo / qualificação: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2. Unidade representada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Edifício / Torre: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Unidade nº: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3. Outorgado (procurador)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4. Poderes conferidos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 OUTORGANTE, por seu representante legal acima qualificado, nomeia e constitui seu bastante procurador o OUTORGADO, conferindo-lhe poderes específicos para representá-la na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Assembleia Geral do CONDOMÍNIO JATIÚCA TRADE RESIDENCE — JTR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convocada para o dia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 de agosto de 2026 (terça-feira), às 19h00 em primeira convocação e às 19h30 em segunda convocação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a realizar-se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na sede do Condomínio Jatiúca Trade Residence — JTR, situado à Rua José Pontes de Magalhães, nº 70, Jatiúca, Maceió/AL, CEP 57036-250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com poderes para comparecer e assinar a lista de presença, discutir, deliberar e votar sobre todos os itens da ordem do dia — inclusive a eleição de Síndico Geral, Subsíndicos e membros do Conselho Consultivo e Fiscal —, requerer registro em ata, assinar a ata e representar a OUTORGANTE em eventuais sessões de continuação, suspensão, adiamento ou reconvocação da mesma assembleia.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5. Orientação de voto (opcional)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o voto seja exercido em favor da candidatura de ROBERTA MAGALHÃES a Síndica Geral.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o voto seja exercido em favor da candidatura de _______________________________.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Deixo o voto a critério do(a) procurador(a).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6. Validade e restrições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Válida exclusivamente para a assembleia identificada na cláusula 4 e suas eventuais reconvocações.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Sem poderes de substabelecimento.</w:t>
      </w:r>
    </w:p>
    <w:p>
      <w:pPr>
        <w:spacing w:after="2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Sem poderes para assumir obrigações, contrair dívidas ou dispor de bens em nome da OUTORGANTE.</w:t>
      </w:r>
    </w:p>
    <w:p>
      <w:pPr>
        <w:spacing w:after="120" w:line="3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Local: ______________________________ ,  _____ de ___________________ de 2026.</w:t>
      </w:r>
    </w:p>
    <w:p>
      <w:pPr>
        <w:spacing w:after="400"/>
      </w:pP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OUTORGANTE — representante legal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Assinatura sob carimbo da empresa, quando houver</w:t>
      </w:r>
    </w:p>
    <w:p>
      <w:pPr>
        <w:spacing w:after="12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Anexos obrigatórios: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contrato social ou estatuto e ata de eleição do representante legal, documento de identidade do signatário e comprovante de titularidade da unidade.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 — Assembleia Geral JTR 18/08/2026</dc:title>
  <dc:creator>Campanha Roberta Magalhães — JTR</dc:creator>
  <dc:description>Modelo de procuração para representação de proprietário na Assembleia Geral do Condomínio Jatiúca Trade Residence</dc:description>
  <cp:lastModifiedBy>Un-named</cp:lastModifiedBy>
  <cp:revision>1</cp:revision>
  <dcterms:created xsi:type="dcterms:W3CDTF">2026-08-05T05:01:06.989Z</dcterms:created>
  <dcterms:modified xsi:type="dcterms:W3CDTF">2026-08-05T05:01:06.989Z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